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AF88" w14:textId="452BF9E7" w:rsidR="007903FD" w:rsidRPr="007903FD" w:rsidRDefault="007903FD" w:rsidP="00B82BC7">
      <w:pPr>
        <w:rPr>
          <w:b/>
          <w:bCs/>
          <w:sz w:val="24"/>
          <w:szCs w:val="24"/>
        </w:rPr>
      </w:pPr>
      <w:r w:rsidRPr="007903FD">
        <w:rPr>
          <w:rFonts w:hint="eastAsia"/>
          <w:b/>
          <w:bCs/>
          <w:sz w:val="24"/>
          <w:szCs w:val="24"/>
        </w:rPr>
        <w:t xml:space="preserve">心不全療養指導士受験サポート基金　第1回公募　</w:t>
      </w:r>
    </w:p>
    <w:p w14:paraId="3A863BD9" w14:textId="77777777" w:rsidR="007903FD" w:rsidRDefault="007903FD" w:rsidP="00B82BC7"/>
    <w:p w14:paraId="7BF58CDC" w14:textId="0F2FDEE2" w:rsidR="00B82BC7" w:rsidRDefault="00B82BC7" w:rsidP="00B82BC7">
      <w:r>
        <w:rPr>
          <w:rFonts w:hint="eastAsia"/>
        </w:rPr>
        <w:t>2025年7月3日、新潟県脳卒中・心臓病等総合支援センターが開設しました。このセンターは、</w:t>
      </w:r>
      <w:r w:rsidRPr="00AD2B88">
        <w:rPr>
          <w:rFonts w:hint="eastAsia"/>
        </w:rPr>
        <w:t>医師、看護師、医療ソーシャルワーカー、</w:t>
      </w:r>
      <w:r>
        <w:rPr>
          <w:rFonts w:hint="eastAsia"/>
        </w:rPr>
        <w:t>理学療法士</w:t>
      </w:r>
      <w:r w:rsidRPr="00AD2B88">
        <w:rPr>
          <w:rFonts w:hint="eastAsia"/>
        </w:rPr>
        <w:t>、薬剤師、管理栄養士など多職種が連携・協力し</w:t>
      </w:r>
      <w:r>
        <w:rPr>
          <w:rFonts w:hint="eastAsia"/>
        </w:rPr>
        <w:t>、循環器病の患者様やご家族の疑問や悩みに寄り添い、解決していくことを目指しています。新潟県の心不全発症や重症化の予防のためには、療養指導を行う専門職員の</w:t>
      </w:r>
      <w:r w:rsidR="0085002B">
        <w:rPr>
          <w:rFonts w:hint="eastAsia"/>
        </w:rPr>
        <w:t>協力が欠かせません。日本循環器学会認定の心不全療養指導士という資格があります。この心不全療養指導士は、様々な医療専門職が質の高い療養指導を通し、病院から在宅、地域医療まで幅広く心不全患者をサポートすることを目指して取得する資格です。新潟県の医療に従事する専門職の皆さんに是非この資格を取得していただき、</w:t>
      </w:r>
      <w:r w:rsidR="002F771E">
        <w:rPr>
          <w:rFonts w:hint="eastAsia"/>
        </w:rPr>
        <w:t>一緒に</w:t>
      </w:r>
      <w:r w:rsidR="0085002B">
        <w:rPr>
          <w:rFonts w:hint="eastAsia"/>
        </w:rPr>
        <w:t>新潟県の心不全医療を盛り上げていきたいと考えています。</w:t>
      </w:r>
      <w:r w:rsidR="002F771E">
        <w:rPr>
          <w:rFonts w:hint="eastAsia"/>
        </w:rPr>
        <w:t>このような考えを基に心不全療養指導士資格の取得のための関連費用について、当センターより費用補助を行います。</w:t>
      </w:r>
    </w:p>
    <w:p w14:paraId="27875E54" w14:textId="064F6AA9" w:rsidR="00E66AAE" w:rsidRDefault="00E66AAE" w:rsidP="00B82BC7">
      <w:r>
        <w:rPr>
          <w:rFonts w:hint="eastAsia"/>
        </w:rPr>
        <w:t>本年度は7月25日までにe-learning受診が必要で、オンライン申請が7月31日までです。</w:t>
      </w:r>
    </w:p>
    <w:p w14:paraId="4E112A7C" w14:textId="77777777" w:rsidR="00EB69D2" w:rsidRDefault="00EB69D2" w:rsidP="00EB69D2">
      <w:r>
        <w:rPr>
          <w:rFonts w:hint="eastAsia"/>
        </w:rPr>
        <w:t>e-learning受診およびオンライン申請には日本循環器学会入会が必須です。入金方法により会員番号の取得所要日数は異なりますが、長くて平日であれば中</w:t>
      </w:r>
      <w:r>
        <w:t>2日かかるそうです。</w:t>
      </w:r>
    </w:p>
    <w:p w14:paraId="4267F167" w14:textId="2547BEE7" w:rsidR="00EB69D2" w:rsidRPr="00EB69D2" w:rsidRDefault="00EB69D2" w:rsidP="00EB69D2">
      <w:r>
        <w:rPr>
          <w:rFonts w:hint="eastAsia"/>
        </w:rPr>
        <w:t>未入会の方は、</w:t>
      </w:r>
      <w:r>
        <w:t>遅くても７月２２日（火）には学会の会員になるための手続きをしていただく必要があると思われます。</w:t>
      </w:r>
    </w:p>
    <w:p w14:paraId="2035B656" w14:textId="77777777" w:rsidR="002F771E" w:rsidRDefault="002F771E" w:rsidP="00B82BC7"/>
    <w:p w14:paraId="20926276" w14:textId="6B4C3B3C" w:rsidR="002F771E" w:rsidRPr="00717FBE" w:rsidRDefault="002F771E" w:rsidP="00B82BC7">
      <w:pPr>
        <w:rPr>
          <w:rFonts w:hint="eastAsia"/>
          <w:color w:val="215E99" w:themeColor="text2" w:themeTint="BF"/>
        </w:rPr>
      </w:pPr>
      <w:r w:rsidRPr="00C24A90">
        <w:rPr>
          <w:rFonts w:hint="eastAsia"/>
          <w:color w:val="215E99" w:themeColor="text2" w:themeTint="BF"/>
        </w:rPr>
        <w:t>日本循環器学会認定　心不全療養指導士資格取得の流れは以下になります。</w:t>
      </w:r>
    </w:p>
    <w:p w14:paraId="4FBD916F" w14:textId="13E75DA3" w:rsidR="002F771E" w:rsidRDefault="002F771E" w:rsidP="002F771E">
      <w:r>
        <w:rPr>
          <w:rFonts w:hint="eastAsia"/>
        </w:rPr>
        <w:t>Step 1（4/1～）　日本循環器学会入会　　　　　　　入会金 2000円、年会費 8000円</w:t>
      </w:r>
    </w:p>
    <w:p w14:paraId="160EEB2C" w14:textId="2DFFED24" w:rsidR="002F771E" w:rsidRDefault="002F771E" w:rsidP="002F771E">
      <w:r>
        <w:rPr>
          <w:rFonts w:hint="eastAsia"/>
        </w:rPr>
        <w:t>Step2（4/1～7/25） e-learning受講　　　　　　　　受講料 5000円</w:t>
      </w:r>
    </w:p>
    <w:p w14:paraId="78F0FD1B" w14:textId="4E393706" w:rsidR="002F771E" w:rsidRPr="002F771E" w:rsidRDefault="002F771E" w:rsidP="002F771E">
      <w:r>
        <w:rPr>
          <w:rFonts w:hint="eastAsia"/>
        </w:rPr>
        <w:t>Step3（6/1～7/31） オンライン申請</w:t>
      </w:r>
    </w:p>
    <w:p w14:paraId="1803E880" w14:textId="0400BCD2" w:rsidR="002F771E" w:rsidRDefault="002F771E" w:rsidP="002F771E">
      <w:r>
        <w:rPr>
          <w:rFonts w:hint="eastAsia"/>
        </w:rPr>
        <w:t>Step4（8/1～8/10） 書類提出・受験審査料入金　　　受験料 15000円</w:t>
      </w:r>
    </w:p>
    <w:p w14:paraId="0649D036" w14:textId="2B587D63" w:rsidR="002F771E" w:rsidRPr="002F771E" w:rsidRDefault="002F771E" w:rsidP="002F771E">
      <w:r>
        <w:rPr>
          <w:rFonts w:hint="eastAsia"/>
          <w:lang w:eastAsia="zh-TW"/>
        </w:rPr>
        <w:t>Step5（11/10頃通知） 書類審査</w:t>
      </w:r>
    </w:p>
    <w:p w14:paraId="27ABC93A" w14:textId="7CCF022C" w:rsidR="002F771E" w:rsidRDefault="002F771E" w:rsidP="002F771E">
      <w:r>
        <w:rPr>
          <w:rFonts w:hint="eastAsia"/>
        </w:rPr>
        <w:t>Step6（毎年12月頃）　認定試験受験</w:t>
      </w:r>
    </w:p>
    <w:p w14:paraId="123DEC6B" w14:textId="2C934F91" w:rsidR="002F771E" w:rsidRDefault="002F771E" w:rsidP="002F771E">
      <w:r>
        <w:rPr>
          <w:rFonts w:hint="eastAsia"/>
        </w:rPr>
        <w:t>Step7（認定試験審査・資格取得）</w:t>
      </w:r>
    </w:p>
    <w:p w14:paraId="6CA37E6A" w14:textId="77777777" w:rsidR="002F771E" w:rsidRDefault="002F771E" w:rsidP="002F771E">
      <w:r>
        <w:rPr>
          <w:rFonts w:hint="eastAsia"/>
        </w:rPr>
        <w:t>Step8　5年毎に亢進　　　　　　　　　　　　　　　 更新審査料　10000円</w:t>
      </w:r>
    </w:p>
    <w:p w14:paraId="590EF6FA" w14:textId="77777777" w:rsidR="00C24A90" w:rsidRDefault="00C24A90" w:rsidP="00A01A67">
      <w:pPr>
        <w:tabs>
          <w:tab w:val="left" w:pos="7740"/>
        </w:tabs>
        <w:rPr>
          <w:rFonts w:hint="eastAsia"/>
        </w:rPr>
      </w:pPr>
    </w:p>
    <w:p w14:paraId="01D64BA4" w14:textId="2AB0BB52" w:rsidR="00A01A67" w:rsidRDefault="00A01A67" w:rsidP="00A01A67">
      <w:pPr>
        <w:tabs>
          <w:tab w:val="left" w:pos="7740"/>
        </w:tabs>
      </w:pPr>
      <w:r>
        <w:rPr>
          <w:rFonts w:hint="eastAsia"/>
        </w:rPr>
        <w:t>対象者；</w:t>
      </w:r>
    </w:p>
    <w:p w14:paraId="7577FB2B" w14:textId="233451B3" w:rsidR="00A01A67" w:rsidRPr="00E66AAE" w:rsidRDefault="002F771E" w:rsidP="00E66AAE">
      <w:pPr>
        <w:tabs>
          <w:tab w:val="left" w:pos="7740"/>
        </w:tabs>
        <w:ind w:leftChars="100" w:left="210"/>
      </w:pPr>
      <w:r>
        <w:rPr>
          <w:rFonts w:hint="eastAsia"/>
        </w:rPr>
        <w:t>新潟県内の医療</w:t>
      </w:r>
      <w:r w:rsidR="00A01A67">
        <w:rPr>
          <w:rFonts w:hint="eastAsia"/>
        </w:rPr>
        <w:t>機関</w:t>
      </w:r>
      <w:r>
        <w:rPr>
          <w:rFonts w:hint="eastAsia"/>
        </w:rPr>
        <w:t>(病院・診療所・介護施設)に</w:t>
      </w:r>
      <w:r w:rsidR="00A01A67">
        <w:rPr>
          <w:rFonts w:hint="eastAsia"/>
        </w:rPr>
        <w:t>勤務している方で、</w:t>
      </w:r>
      <w:r w:rsidR="00E66AAE">
        <w:rPr>
          <w:rFonts w:hint="eastAsia"/>
        </w:rPr>
        <w:t>本年度の心不全療養指導士受験予定の方。</w:t>
      </w:r>
    </w:p>
    <w:p w14:paraId="7B0B68A0" w14:textId="77777777" w:rsidR="00C24A90" w:rsidRDefault="00C24A90" w:rsidP="00A01A67">
      <w:pPr>
        <w:tabs>
          <w:tab w:val="left" w:pos="7740"/>
        </w:tabs>
      </w:pPr>
    </w:p>
    <w:p w14:paraId="14CC6E3B" w14:textId="2E25CBE2" w:rsidR="00A01A67" w:rsidRDefault="00A01A67" w:rsidP="00A01A67">
      <w:pPr>
        <w:tabs>
          <w:tab w:val="left" w:pos="7740"/>
        </w:tabs>
        <w:rPr>
          <w:lang w:eastAsia="zh-TW"/>
        </w:rPr>
      </w:pPr>
      <w:r>
        <w:rPr>
          <w:rFonts w:hint="eastAsia"/>
          <w:lang w:eastAsia="zh-TW"/>
        </w:rPr>
        <w:t>補助額：</w:t>
      </w:r>
      <w:r w:rsidR="00F4212B">
        <w:rPr>
          <w:rFonts w:hint="eastAsia"/>
          <w:lang w:eastAsia="zh-TW"/>
        </w:rPr>
        <w:t xml:space="preserve">　</w:t>
      </w:r>
      <w:r w:rsidR="00E66AAE">
        <w:rPr>
          <w:rFonts w:hint="eastAsia"/>
          <w:lang w:eastAsia="zh-TW"/>
        </w:rPr>
        <w:t>最大40000</w:t>
      </w:r>
      <w:r w:rsidR="00F4212B">
        <w:rPr>
          <w:rFonts w:hint="eastAsia"/>
          <w:lang w:eastAsia="zh-TW"/>
        </w:rPr>
        <w:t>円</w:t>
      </w:r>
    </w:p>
    <w:p w14:paraId="6B44EA3A" w14:textId="42941AAE" w:rsidR="00F4212B" w:rsidRDefault="00F4212B" w:rsidP="00A01A67">
      <w:pPr>
        <w:tabs>
          <w:tab w:val="left" w:pos="7740"/>
        </w:tabs>
      </w:pPr>
      <w:r>
        <w:rPr>
          <w:rFonts w:hint="eastAsia"/>
          <w:lang w:eastAsia="zh-TW"/>
        </w:rPr>
        <w:t xml:space="preserve">　　　　　</w:t>
      </w:r>
      <w:r>
        <w:rPr>
          <w:rFonts w:hint="eastAsia"/>
        </w:rPr>
        <w:t>(受験料、e-</w:t>
      </w:r>
      <w:proofErr w:type="spellStart"/>
      <w:r>
        <w:rPr>
          <w:rFonts w:hint="eastAsia"/>
        </w:rPr>
        <w:t>learnng</w:t>
      </w:r>
      <w:proofErr w:type="spellEnd"/>
      <w:r>
        <w:rPr>
          <w:rFonts w:hint="eastAsia"/>
        </w:rPr>
        <w:t>費用、日本循環器学会入会金・初年度年会費</w:t>
      </w:r>
      <w:r w:rsidR="00E66AAE">
        <w:rPr>
          <w:rFonts w:hint="eastAsia"/>
        </w:rPr>
        <w:t>、テキスト代</w:t>
      </w:r>
      <w:r>
        <w:rPr>
          <w:rFonts w:hint="eastAsia"/>
        </w:rPr>
        <w:t>)</w:t>
      </w:r>
    </w:p>
    <w:p w14:paraId="6331F478" w14:textId="77777777" w:rsidR="00E66AAE" w:rsidRDefault="00E66AAE" w:rsidP="00A01A67">
      <w:pPr>
        <w:tabs>
          <w:tab w:val="left" w:pos="7740"/>
        </w:tabs>
      </w:pPr>
    </w:p>
    <w:p w14:paraId="67889BC7" w14:textId="4DE85EB0" w:rsidR="00A01A67" w:rsidRDefault="00A01A67" w:rsidP="00A01A67">
      <w:pPr>
        <w:tabs>
          <w:tab w:val="left" w:pos="7740"/>
        </w:tabs>
      </w:pPr>
      <w:r>
        <w:rPr>
          <w:rFonts w:hint="eastAsia"/>
        </w:rPr>
        <w:lastRenderedPageBreak/>
        <w:t>対象人数：　20名(申し込み多数の場合は</w:t>
      </w:r>
      <w:r w:rsidR="00E66AAE">
        <w:rPr>
          <w:rFonts w:hint="eastAsia"/>
        </w:rPr>
        <w:t>当センターで選定となります</w:t>
      </w:r>
      <w:r>
        <w:rPr>
          <w:rFonts w:hint="eastAsia"/>
        </w:rPr>
        <w:t>)</w:t>
      </w:r>
    </w:p>
    <w:p w14:paraId="27E5CDE1" w14:textId="77777777" w:rsidR="00E66AAE" w:rsidRDefault="00E66AAE" w:rsidP="00A01A67">
      <w:pPr>
        <w:tabs>
          <w:tab w:val="left" w:pos="7740"/>
        </w:tabs>
      </w:pPr>
    </w:p>
    <w:p w14:paraId="4E7559D3" w14:textId="2588B752" w:rsidR="00E66AAE" w:rsidRDefault="00E66AAE" w:rsidP="00A01A67">
      <w:pPr>
        <w:tabs>
          <w:tab w:val="left" w:pos="7740"/>
        </w:tabs>
      </w:pPr>
      <w:r>
        <w:rPr>
          <w:rFonts w:hint="eastAsia"/>
        </w:rPr>
        <w:t>補助金の支払い：領収書と引き換えで給金します</w:t>
      </w:r>
    </w:p>
    <w:p w14:paraId="1CC370FE" w14:textId="77777777" w:rsidR="00E66AAE" w:rsidRDefault="00E66AAE" w:rsidP="00A01A67">
      <w:pPr>
        <w:tabs>
          <w:tab w:val="left" w:pos="7740"/>
        </w:tabs>
      </w:pPr>
    </w:p>
    <w:p w14:paraId="7835F5CF" w14:textId="0B453F05" w:rsidR="00E66AAE" w:rsidRPr="00E66AAE" w:rsidRDefault="00E66AAE" w:rsidP="00A01A67">
      <w:pPr>
        <w:tabs>
          <w:tab w:val="left" w:pos="7740"/>
        </w:tabs>
      </w:pPr>
      <w:r>
        <w:rPr>
          <w:rFonts w:hint="eastAsia"/>
        </w:rPr>
        <w:t>申請の締め切り：令和7年</w:t>
      </w:r>
      <w:r w:rsidR="00744BCB">
        <w:rPr>
          <w:rFonts w:hint="eastAsia"/>
        </w:rPr>
        <w:t>7</w:t>
      </w:r>
      <w:r>
        <w:rPr>
          <w:rFonts w:hint="eastAsia"/>
        </w:rPr>
        <w:t>月</w:t>
      </w:r>
      <w:r w:rsidR="00744BCB">
        <w:rPr>
          <w:rFonts w:hint="eastAsia"/>
        </w:rPr>
        <w:t>17</w:t>
      </w:r>
      <w:r>
        <w:rPr>
          <w:rFonts w:hint="eastAsia"/>
        </w:rPr>
        <w:t>日</w:t>
      </w:r>
      <w:r w:rsidR="00744BCB">
        <w:rPr>
          <w:rFonts w:hint="eastAsia"/>
        </w:rPr>
        <w:t>(木)　15時</w:t>
      </w:r>
    </w:p>
    <w:p w14:paraId="3557C731" w14:textId="77777777" w:rsidR="00EB69D2" w:rsidRDefault="00EB69D2" w:rsidP="00A01A67">
      <w:pPr>
        <w:tabs>
          <w:tab w:val="left" w:pos="7740"/>
        </w:tabs>
        <w:rPr>
          <w:rFonts w:hint="eastAsia"/>
        </w:rPr>
      </w:pPr>
    </w:p>
    <w:p w14:paraId="7AE45E7F" w14:textId="2FF3C19F" w:rsidR="00A01A67" w:rsidRDefault="00A01A67" w:rsidP="00A01A67">
      <w:pPr>
        <w:tabs>
          <w:tab w:val="left" w:pos="7740"/>
        </w:tabs>
        <w:rPr>
          <w:rFonts w:ascii="Cambria Math" w:hAnsi="Cambria Math" w:cs="Cambria Math"/>
        </w:rPr>
      </w:pPr>
      <w:r>
        <w:rPr>
          <w:rFonts w:hint="eastAsia"/>
        </w:rPr>
        <w:t>申請</w:t>
      </w:r>
      <w:r w:rsidR="00E66AAE">
        <w:rPr>
          <w:rFonts w:ascii="Cambria Math" w:hAnsi="Cambria Math" w:cs="Cambria Math" w:hint="eastAsia"/>
        </w:rPr>
        <w:t xml:space="preserve"> - </w:t>
      </w:r>
      <w:r>
        <w:rPr>
          <w:rFonts w:ascii="Cambria Math" w:hAnsi="Cambria Math" w:cs="Cambria Math" w:hint="eastAsia"/>
        </w:rPr>
        <w:t>給付の流れ：</w:t>
      </w:r>
    </w:p>
    <w:p w14:paraId="752B5695" w14:textId="7D20718E" w:rsidR="00A01A67" w:rsidRDefault="00A01A67" w:rsidP="00A01A67">
      <w:pPr>
        <w:tabs>
          <w:tab w:val="left" w:pos="7740"/>
        </w:tabs>
        <w:rPr>
          <w:rFonts w:ascii="Cambria Math" w:hAnsi="Cambria Math" w:cs="Cambria Math"/>
        </w:rPr>
      </w:pPr>
      <w:r>
        <w:rPr>
          <w:rFonts w:ascii="Cambria Math" w:hAnsi="Cambria Math" w:cs="Cambria Math" w:hint="eastAsia"/>
        </w:rPr>
        <w:t xml:space="preserve">　①　</w:t>
      </w:r>
      <w:r w:rsidR="00E66AAE">
        <w:rPr>
          <w:rFonts w:ascii="Cambria Math" w:hAnsi="Cambria Math" w:cs="Cambria Math" w:hint="eastAsia"/>
        </w:rPr>
        <w:t>令和</w:t>
      </w:r>
      <w:r w:rsidR="00E66AAE">
        <w:rPr>
          <w:rFonts w:ascii="Cambria Math" w:hAnsi="Cambria Math" w:cs="Cambria Math" w:hint="eastAsia"/>
        </w:rPr>
        <w:t>7</w:t>
      </w:r>
      <w:r w:rsidR="00E66AAE">
        <w:rPr>
          <w:rFonts w:ascii="Cambria Math" w:hAnsi="Cambria Math" w:cs="Cambria Math" w:hint="eastAsia"/>
        </w:rPr>
        <w:t>年</w:t>
      </w:r>
      <w:r w:rsidR="00744BCB">
        <w:rPr>
          <w:rFonts w:ascii="Cambria Math" w:hAnsi="Cambria Math" w:cs="Cambria Math" w:hint="eastAsia"/>
        </w:rPr>
        <w:t>7</w:t>
      </w:r>
      <w:r w:rsidR="00E66AAE">
        <w:rPr>
          <w:rFonts w:ascii="Cambria Math" w:hAnsi="Cambria Math" w:cs="Cambria Math" w:hint="eastAsia"/>
        </w:rPr>
        <w:t>月</w:t>
      </w:r>
      <w:r w:rsidR="00744BCB">
        <w:rPr>
          <w:rFonts w:ascii="Cambria Math" w:hAnsi="Cambria Math" w:cs="Cambria Math" w:hint="eastAsia"/>
        </w:rPr>
        <w:t>17</w:t>
      </w:r>
      <w:r w:rsidR="00E66AAE">
        <w:rPr>
          <w:rFonts w:ascii="Cambria Math" w:hAnsi="Cambria Math" w:cs="Cambria Math" w:hint="eastAsia"/>
        </w:rPr>
        <w:t>日</w:t>
      </w:r>
      <w:r w:rsidR="00744BCB">
        <w:rPr>
          <w:rFonts w:ascii="Cambria Math" w:hAnsi="Cambria Math" w:cs="Cambria Math" w:hint="eastAsia"/>
        </w:rPr>
        <w:t>(</w:t>
      </w:r>
      <w:r w:rsidR="00744BCB">
        <w:rPr>
          <w:rFonts w:ascii="Cambria Math" w:hAnsi="Cambria Math" w:cs="Cambria Math" w:hint="eastAsia"/>
        </w:rPr>
        <w:t>木</w:t>
      </w:r>
      <w:r w:rsidR="00744BCB">
        <w:rPr>
          <w:rFonts w:ascii="Cambria Math" w:hAnsi="Cambria Math" w:cs="Cambria Math" w:hint="eastAsia"/>
        </w:rPr>
        <w:t>) 15</w:t>
      </w:r>
      <w:r w:rsidR="00744BCB">
        <w:rPr>
          <w:rFonts w:ascii="Cambria Math" w:hAnsi="Cambria Math" w:cs="Cambria Math" w:hint="eastAsia"/>
        </w:rPr>
        <w:t>時</w:t>
      </w:r>
      <w:r w:rsidR="00E66AAE">
        <w:rPr>
          <w:rFonts w:ascii="Cambria Math" w:hAnsi="Cambria Math" w:cs="Cambria Math" w:hint="eastAsia"/>
        </w:rPr>
        <w:t>までに</w:t>
      </w:r>
      <w:r w:rsidR="00F4212B">
        <w:rPr>
          <w:rFonts w:ascii="Cambria Math" w:hAnsi="Cambria Math" w:cs="Cambria Math" w:hint="eastAsia"/>
        </w:rPr>
        <w:t>当センター</w:t>
      </w:r>
      <w:r>
        <w:rPr>
          <w:rFonts w:ascii="Cambria Math" w:hAnsi="Cambria Math" w:cs="Cambria Math" w:hint="eastAsia"/>
        </w:rPr>
        <w:t>事務局に</w:t>
      </w:r>
      <w:r w:rsidR="00C24A90">
        <w:rPr>
          <w:rFonts w:ascii="Cambria Math" w:hAnsi="Cambria Math" w:cs="Cambria Math" w:hint="eastAsia"/>
        </w:rPr>
        <w:t>申請してください。</w:t>
      </w:r>
    </w:p>
    <w:p w14:paraId="6A135437" w14:textId="3A995F2B" w:rsidR="00744BCB" w:rsidRDefault="00744BCB" w:rsidP="00A01A67">
      <w:pPr>
        <w:tabs>
          <w:tab w:val="left" w:pos="7740"/>
        </w:tabs>
        <w:rPr>
          <w:rFonts w:ascii="Cambria Math" w:hAnsi="Cambria Math" w:cs="Cambria Math"/>
        </w:rPr>
      </w:pPr>
      <w:r>
        <w:rPr>
          <w:rFonts w:ascii="Cambria Math" w:hAnsi="Cambria Math" w:cs="Cambria Math" w:hint="eastAsia"/>
        </w:rPr>
        <w:t xml:space="preserve">　　　心不全療養指導士受験サポート基金を希望される方は、添付の応募用紙に記載し、</w:t>
      </w:r>
    </w:p>
    <w:p w14:paraId="6B86C569" w14:textId="04C67CC8" w:rsidR="00744BCB" w:rsidRPr="00EB69D2" w:rsidRDefault="00744BCB" w:rsidP="00EB69D2">
      <w:pPr>
        <w:widowControl/>
        <w:jc w:val="left"/>
        <w:rPr>
          <w:rFonts w:ascii="ＭＳ Ｐゴシック" w:eastAsia="ＭＳ Ｐゴシック" w:hAnsi="ＭＳ Ｐゴシック" w:cs="ＭＳ Ｐゴシック"/>
          <w:kern w:val="0"/>
          <w:sz w:val="24"/>
          <w:szCs w:val="24"/>
        </w:rPr>
      </w:pPr>
      <w:r>
        <w:rPr>
          <w:rFonts w:ascii="Cambria Math" w:hAnsi="Cambria Math" w:cs="Cambria Math" w:hint="eastAsia"/>
        </w:rPr>
        <w:t xml:space="preserve">　　　ご返信ください。</w:t>
      </w:r>
      <w:r w:rsidR="00EB69D2">
        <w:rPr>
          <w:rFonts w:hint="eastAsia"/>
        </w:rPr>
        <w:t>メール：</w:t>
      </w:r>
      <w:r w:rsidR="00EB69D2" w:rsidRPr="00830303">
        <w:rPr>
          <w:rFonts w:ascii="Aptos" w:eastAsia="ＭＳ Ｐゴシック" w:hAnsi="Aptos" w:cs="ＭＳ Ｐゴシック"/>
          <w:color w:val="000000"/>
          <w:kern w:val="0"/>
          <w:sz w:val="24"/>
          <w:szCs w:val="24"/>
        </w:rPr>
        <w:t>niigatanoushin@nuh.niigata-u.ac.jp</w:t>
      </w:r>
    </w:p>
    <w:p w14:paraId="4CB14D0B" w14:textId="56C15719" w:rsidR="00A01A67" w:rsidRDefault="00A01A67" w:rsidP="00A01A67">
      <w:pPr>
        <w:tabs>
          <w:tab w:val="left" w:pos="7740"/>
        </w:tabs>
        <w:rPr>
          <w:rFonts w:ascii="Cambria Math" w:hAnsi="Cambria Math" w:cs="Cambria Math"/>
        </w:rPr>
      </w:pPr>
      <w:r>
        <w:rPr>
          <w:rFonts w:ascii="Cambria Math" w:hAnsi="Cambria Math" w:cs="Cambria Math" w:hint="eastAsia"/>
        </w:rPr>
        <w:t xml:space="preserve">　②　</w:t>
      </w:r>
      <w:r w:rsidR="00744BCB">
        <w:rPr>
          <w:rFonts w:ascii="Cambria Math" w:hAnsi="Cambria Math" w:cs="Cambria Math" w:hint="eastAsia"/>
        </w:rPr>
        <w:t>7</w:t>
      </w:r>
      <w:r w:rsidR="00744BCB">
        <w:rPr>
          <w:rFonts w:ascii="Cambria Math" w:hAnsi="Cambria Math" w:cs="Cambria Math" w:hint="eastAsia"/>
        </w:rPr>
        <w:t>月</w:t>
      </w:r>
      <w:r w:rsidR="00744BCB">
        <w:rPr>
          <w:rFonts w:ascii="Cambria Math" w:hAnsi="Cambria Math" w:cs="Cambria Math" w:hint="eastAsia"/>
        </w:rPr>
        <w:t>18</w:t>
      </w:r>
      <w:r w:rsidR="00744BCB">
        <w:rPr>
          <w:rFonts w:ascii="Cambria Math" w:hAnsi="Cambria Math" w:cs="Cambria Math" w:hint="eastAsia"/>
        </w:rPr>
        <w:t>日</w:t>
      </w:r>
      <w:r w:rsidR="00D81470">
        <w:rPr>
          <w:rFonts w:ascii="Cambria Math" w:hAnsi="Cambria Math" w:cs="Cambria Math" w:hint="eastAsia"/>
        </w:rPr>
        <w:t>中</w:t>
      </w:r>
      <w:r>
        <w:rPr>
          <w:rFonts w:ascii="Cambria Math" w:hAnsi="Cambria Math" w:cs="Cambria Math" w:hint="eastAsia"/>
        </w:rPr>
        <w:t>に、</w:t>
      </w:r>
      <w:r w:rsidR="00D81470">
        <w:rPr>
          <w:rFonts w:ascii="Cambria Math" w:hAnsi="Cambria Math" w:cs="Cambria Math" w:hint="eastAsia"/>
        </w:rPr>
        <w:t>選定の結果を</w:t>
      </w:r>
      <w:r w:rsidR="00F4212B">
        <w:rPr>
          <w:rFonts w:ascii="Cambria Math" w:hAnsi="Cambria Math" w:cs="Cambria Math" w:hint="eastAsia"/>
        </w:rPr>
        <w:t>当センター事務局より</w:t>
      </w:r>
      <w:r>
        <w:rPr>
          <w:rFonts w:ascii="Cambria Math" w:hAnsi="Cambria Math" w:cs="Cambria Math" w:hint="eastAsia"/>
        </w:rPr>
        <w:t>ご連絡します。</w:t>
      </w:r>
    </w:p>
    <w:p w14:paraId="3C6735CD" w14:textId="0FD86C70" w:rsidR="00F4212B" w:rsidRDefault="00F4212B" w:rsidP="00A01A67">
      <w:pPr>
        <w:tabs>
          <w:tab w:val="left" w:pos="7740"/>
        </w:tabs>
        <w:rPr>
          <w:rFonts w:ascii="Cambria Math" w:hAnsi="Cambria Math" w:cs="Cambria Math"/>
        </w:rPr>
      </w:pPr>
      <w:r>
        <w:rPr>
          <w:rFonts w:ascii="Cambria Math" w:hAnsi="Cambria Math" w:cs="Cambria Math" w:hint="eastAsia"/>
        </w:rPr>
        <w:t xml:space="preserve">　③　</w:t>
      </w:r>
      <w:r w:rsidR="00D81470">
        <w:rPr>
          <w:rFonts w:ascii="Cambria Math" w:hAnsi="Cambria Math" w:cs="Cambria Math" w:hint="eastAsia"/>
        </w:rPr>
        <w:t>2026</w:t>
      </w:r>
      <w:r w:rsidR="00D81470">
        <w:rPr>
          <w:rFonts w:ascii="Cambria Math" w:hAnsi="Cambria Math" w:cs="Cambria Math" w:hint="eastAsia"/>
        </w:rPr>
        <w:t>年</w:t>
      </w:r>
      <w:r w:rsidR="00D81470">
        <w:rPr>
          <w:rFonts w:ascii="Cambria Math" w:hAnsi="Cambria Math" w:cs="Cambria Math" w:hint="eastAsia"/>
        </w:rPr>
        <w:t>1</w:t>
      </w:r>
      <w:r w:rsidR="00D81470">
        <w:rPr>
          <w:rFonts w:ascii="Cambria Math" w:hAnsi="Cambria Math" w:cs="Cambria Math" w:hint="eastAsia"/>
        </w:rPr>
        <w:t>月頃に領収書と引き換えに、補助金を給付します。</w:t>
      </w:r>
    </w:p>
    <w:p w14:paraId="22752DF3" w14:textId="135A7FFD" w:rsidR="00D81470" w:rsidRDefault="00D81470" w:rsidP="00A01A67">
      <w:pPr>
        <w:tabs>
          <w:tab w:val="left" w:pos="7740"/>
        </w:tabs>
        <w:rPr>
          <w:rFonts w:ascii="Cambria Math" w:hAnsi="Cambria Math" w:cs="Cambria Math"/>
        </w:rPr>
      </w:pPr>
      <w:r>
        <w:rPr>
          <w:rFonts w:ascii="Cambria Math" w:hAnsi="Cambria Math" w:cs="Cambria Math" w:hint="eastAsia"/>
        </w:rPr>
        <w:t xml:space="preserve">　　　詳細については別途ご連絡いたします。</w:t>
      </w:r>
    </w:p>
    <w:p w14:paraId="7DF2FF17" w14:textId="77777777" w:rsidR="00D81470" w:rsidRPr="00F4212B" w:rsidRDefault="00F4212B" w:rsidP="00D81470">
      <w:pPr>
        <w:tabs>
          <w:tab w:val="left" w:pos="7740"/>
        </w:tabs>
        <w:rPr>
          <w:rFonts w:ascii="Cambria Math" w:hAnsi="Cambria Math" w:cs="Cambria Math"/>
        </w:rPr>
      </w:pPr>
      <w:r>
        <w:rPr>
          <w:rFonts w:ascii="Cambria Math" w:hAnsi="Cambria Math" w:cs="Cambria Math" w:hint="eastAsia"/>
        </w:rPr>
        <w:t xml:space="preserve">　④　</w:t>
      </w:r>
      <w:r w:rsidR="00D81470">
        <w:rPr>
          <w:rFonts w:ascii="Cambria Math" w:hAnsi="Cambria Math" w:cs="Cambria Math" w:hint="eastAsia"/>
        </w:rPr>
        <w:t>2026</w:t>
      </w:r>
      <w:r w:rsidR="00D81470">
        <w:rPr>
          <w:rFonts w:ascii="Cambria Math" w:hAnsi="Cambria Math" w:cs="Cambria Math" w:hint="eastAsia"/>
        </w:rPr>
        <w:t>年</w:t>
      </w:r>
      <w:r w:rsidR="00D81470">
        <w:rPr>
          <w:rFonts w:ascii="Cambria Math" w:hAnsi="Cambria Math" w:cs="Cambria Math" w:hint="eastAsia"/>
        </w:rPr>
        <w:t>3</w:t>
      </w:r>
      <w:r w:rsidR="00D81470">
        <w:rPr>
          <w:rFonts w:ascii="Cambria Math" w:hAnsi="Cambria Math" w:cs="Cambria Math" w:hint="eastAsia"/>
        </w:rPr>
        <w:t>月、最終合否を当センター事務局にご報告いただきます。</w:t>
      </w:r>
    </w:p>
    <w:p w14:paraId="46C16C55" w14:textId="77777777" w:rsidR="00A01A67" w:rsidRDefault="00A01A67" w:rsidP="00A01A67">
      <w:pPr>
        <w:tabs>
          <w:tab w:val="left" w:pos="7740"/>
        </w:tabs>
      </w:pPr>
    </w:p>
    <w:p w14:paraId="2CD35FB8" w14:textId="518EE0C2" w:rsidR="00A01A67" w:rsidRDefault="00F4212B" w:rsidP="00A01A67">
      <w:pPr>
        <w:tabs>
          <w:tab w:val="left" w:pos="7740"/>
        </w:tabs>
      </w:pPr>
      <w:r>
        <w:rPr>
          <w:rFonts w:hint="eastAsia"/>
        </w:rPr>
        <w:t>注意事項：</w:t>
      </w:r>
    </w:p>
    <w:p w14:paraId="62D85A38" w14:textId="20C6629F" w:rsidR="00D81470" w:rsidRDefault="00D81470" w:rsidP="00D81470">
      <w:pPr>
        <w:tabs>
          <w:tab w:val="left" w:pos="7740"/>
        </w:tabs>
        <w:ind w:left="630" w:hangingChars="300" w:hanging="630"/>
      </w:pPr>
      <w:r>
        <w:rPr>
          <w:rFonts w:hint="eastAsia"/>
        </w:rPr>
        <w:t xml:space="preserve">　＊1　心不全療養指導士の応募の完了、および受験については、当センターより確認させていただきます。</w:t>
      </w:r>
    </w:p>
    <w:p w14:paraId="37A6A31D" w14:textId="76D6C3D0" w:rsidR="00D81470" w:rsidRDefault="00D81470" w:rsidP="00D81470">
      <w:pPr>
        <w:tabs>
          <w:tab w:val="left" w:pos="7740"/>
        </w:tabs>
        <w:ind w:left="630" w:hangingChars="300" w:hanging="630"/>
      </w:pPr>
      <w:r>
        <w:rPr>
          <w:rFonts w:hint="eastAsia"/>
        </w:rPr>
        <w:t xml:space="preserve">　＊2　晴れて心不全療養指導士となられましたら、当センターの県内のイベントにご協力をお願いする場合がございます(任意)。</w:t>
      </w:r>
    </w:p>
    <w:p w14:paraId="5922B77D" w14:textId="1320171B" w:rsidR="00F4212B" w:rsidRDefault="00D81470" w:rsidP="00D81470">
      <w:pPr>
        <w:tabs>
          <w:tab w:val="left" w:pos="7740"/>
        </w:tabs>
        <w:ind w:left="630" w:hangingChars="300" w:hanging="630"/>
      </w:pPr>
      <w:r>
        <w:rPr>
          <w:rFonts w:hint="eastAsia"/>
        </w:rPr>
        <w:t xml:space="preserve">  ＊3 </w:t>
      </w:r>
      <w:r w:rsidR="00525496">
        <w:rPr>
          <w:rFonts w:hint="eastAsia"/>
        </w:rPr>
        <w:t>補助金の支払いに対しては、全ての領収書の原本をご提出いただきます。</w:t>
      </w:r>
    </w:p>
    <w:p w14:paraId="00ABE85D" w14:textId="125B6AD4" w:rsidR="00525496" w:rsidRDefault="00525496" w:rsidP="00A01A67">
      <w:pPr>
        <w:tabs>
          <w:tab w:val="left" w:pos="7740"/>
        </w:tabs>
      </w:pPr>
      <w:r>
        <w:rPr>
          <w:rFonts w:hint="eastAsia"/>
        </w:rPr>
        <w:t xml:space="preserve">　　①　クレジットカード請求書がオンラインの場合は、PDFをご提出いただきます。</w:t>
      </w:r>
    </w:p>
    <w:p w14:paraId="0F6A991B" w14:textId="5EBE9694" w:rsidR="00525496" w:rsidRDefault="00525496" w:rsidP="00A01A67">
      <w:pPr>
        <w:tabs>
          <w:tab w:val="left" w:pos="7740"/>
        </w:tabs>
      </w:pPr>
      <w:r>
        <w:rPr>
          <w:rFonts w:hint="eastAsia"/>
        </w:rPr>
        <w:t xml:space="preserve">　　②　郵送で請求書・領収書が届いている場合は、その書類を事務局に提出してください。</w:t>
      </w:r>
    </w:p>
    <w:p w14:paraId="2E012932" w14:textId="1D53A0F7" w:rsidR="00525496" w:rsidRDefault="00525496" w:rsidP="00525496">
      <w:pPr>
        <w:tabs>
          <w:tab w:val="left" w:pos="7740"/>
        </w:tabs>
        <w:ind w:left="840" w:hangingChars="400" w:hanging="840"/>
      </w:pPr>
      <w:r>
        <w:rPr>
          <w:rFonts w:hint="eastAsia"/>
        </w:rPr>
        <w:t xml:space="preserve">　　③　銀行ATM支払いの場合はATMよりでてくる振込明細書そのものを提出してください。</w:t>
      </w:r>
    </w:p>
    <w:p w14:paraId="039DA0D5" w14:textId="4F2CAFE2" w:rsidR="00525496" w:rsidRDefault="00525496" w:rsidP="00525496">
      <w:pPr>
        <w:tabs>
          <w:tab w:val="left" w:pos="7740"/>
        </w:tabs>
        <w:ind w:left="840" w:hangingChars="400" w:hanging="840"/>
      </w:pPr>
      <w:r>
        <w:rPr>
          <w:rFonts w:hint="eastAsia"/>
        </w:rPr>
        <w:t xml:space="preserve">　　なお、その際の郵送料は申請者負担となります。</w:t>
      </w:r>
    </w:p>
    <w:p w14:paraId="20DB6566" w14:textId="77777777" w:rsidR="00525496" w:rsidRDefault="00525496" w:rsidP="00525496">
      <w:pPr>
        <w:tabs>
          <w:tab w:val="left" w:pos="7740"/>
        </w:tabs>
        <w:ind w:left="840" w:hangingChars="400" w:hanging="840"/>
      </w:pPr>
    </w:p>
    <w:p w14:paraId="40D12910" w14:textId="367096E6" w:rsidR="00525496" w:rsidRDefault="00525496" w:rsidP="00525496">
      <w:pPr>
        <w:tabs>
          <w:tab w:val="left" w:pos="7740"/>
        </w:tabs>
        <w:ind w:left="840" w:hangingChars="400" w:hanging="840"/>
      </w:pPr>
      <w:r>
        <w:rPr>
          <w:rFonts w:hint="eastAsia"/>
        </w:rPr>
        <w:t>新潟大学医歯学総合病院　新潟県脳卒中・心臓病等総合してンセンター事務局</w:t>
      </w:r>
    </w:p>
    <w:p w14:paraId="239F495E" w14:textId="1A9471E0" w:rsidR="00525496" w:rsidRPr="00830303" w:rsidRDefault="00525496" w:rsidP="00830303">
      <w:pPr>
        <w:widowControl/>
        <w:jc w:val="left"/>
        <w:rPr>
          <w:rFonts w:ascii="ＭＳ Ｐゴシック" w:eastAsia="ＭＳ Ｐゴシック" w:hAnsi="ＭＳ Ｐゴシック" w:cs="ＭＳ Ｐゴシック"/>
          <w:kern w:val="0"/>
          <w:sz w:val="24"/>
          <w:szCs w:val="24"/>
        </w:rPr>
      </w:pPr>
      <w:r>
        <w:rPr>
          <w:rFonts w:hint="eastAsia"/>
        </w:rPr>
        <w:t xml:space="preserve">　電話：</w:t>
      </w:r>
      <w:r w:rsidR="000C477E">
        <w:rPr>
          <w:rFonts w:hint="eastAsia"/>
        </w:rPr>
        <w:t>025-227-271</w:t>
      </w:r>
      <w:r w:rsidR="00830303">
        <w:rPr>
          <w:rFonts w:hint="eastAsia"/>
        </w:rPr>
        <w:t>2</w:t>
      </w:r>
      <w:r w:rsidR="00744BCB">
        <w:rPr>
          <w:rFonts w:hint="eastAsia"/>
        </w:rPr>
        <w:t xml:space="preserve">　</w:t>
      </w:r>
      <w:bookmarkStart w:id="0" w:name="_Hlk203025869"/>
      <w:r>
        <w:rPr>
          <w:rFonts w:hint="eastAsia"/>
        </w:rPr>
        <w:t>メール：</w:t>
      </w:r>
      <w:r w:rsidR="00830303" w:rsidRPr="00830303">
        <w:rPr>
          <w:rFonts w:ascii="Aptos" w:eastAsia="ＭＳ Ｐゴシック" w:hAnsi="Aptos" w:cs="ＭＳ Ｐゴシック"/>
          <w:color w:val="000000"/>
          <w:kern w:val="0"/>
          <w:sz w:val="24"/>
          <w:szCs w:val="24"/>
        </w:rPr>
        <w:t>niigatanoushin@nuh.niigata-u.ac.jp</w:t>
      </w:r>
      <w:bookmarkEnd w:id="0"/>
    </w:p>
    <w:sectPr w:rsidR="00525496" w:rsidRPr="008303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C7"/>
    <w:rsid w:val="000C477E"/>
    <w:rsid w:val="002F771E"/>
    <w:rsid w:val="004722CF"/>
    <w:rsid w:val="00525496"/>
    <w:rsid w:val="005340C9"/>
    <w:rsid w:val="006C286D"/>
    <w:rsid w:val="00717FBE"/>
    <w:rsid w:val="007243F6"/>
    <w:rsid w:val="00744BCB"/>
    <w:rsid w:val="007903FD"/>
    <w:rsid w:val="00830303"/>
    <w:rsid w:val="0085002B"/>
    <w:rsid w:val="00877A4D"/>
    <w:rsid w:val="009E342F"/>
    <w:rsid w:val="00A01A67"/>
    <w:rsid w:val="00A52E8E"/>
    <w:rsid w:val="00B82BC7"/>
    <w:rsid w:val="00C24A90"/>
    <w:rsid w:val="00CC1900"/>
    <w:rsid w:val="00D81470"/>
    <w:rsid w:val="00E66AAE"/>
    <w:rsid w:val="00E73491"/>
    <w:rsid w:val="00EB69D2"/>
    <w:rsid w:val="00F4212B"/>
    <w:rsid w:val="00FC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748509"/>
  <w15:chartTrackingRefBased/>
  <w15:docId w15:val="{5D1EFA45-AE58-439E-A9FA-25FBDB8B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D2"/>
    <w:pPr>
      <w:widowControl w:val="0"/>
      <w:jc w:val="both"/>
    </w:pPr>
  </w:style>
  <w:style w:type="paragraph" w:styleId="1">
    <w:name w:val="heading 1"/>
    <w:basedOn w:val="a"/>
    <w:next w:val="a"/>
    <w:link w:val="10"/>
    <w:uiPriority w:val="9"/>
    <w:qFormat/>
    <w:rsid w:val="00B82B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2B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2B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2B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2B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2B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2B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2B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2B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2B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2B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2B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2B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2B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2B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2B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2B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2B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2B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B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BC7"/>
    <w:pPr>
      <w:spacing w:before="160" w:after="160"/>
      <w:jc w:val="center"/>
    </w:pPr>
    <w:rPr>
      <w:i/>
      <w:iCs/>
      <w:color w:val="404040" w:themeColor="text1" w:themeTint="BF"/>
    </w:rPr>
  </w:style>
  <w:style w:type="character" w:customStyle="1" w:styleId="a8">
    <w:name w:val="引用文 (文字)"/>
    <w:basedOn w:val="a0"/>
    <w:link w:val="a7"/>
    <w:uiPriority w:val="29"/>
    <w:rsid w:val="00B82BC7"/>
    <w:rPr>
      <w:i/>
      <w:iCs/>
      <w:color w:val="404040" w:themeColor="text1" w:themeTint="BF"/>
    </w:rPr>
  </w:style>
  <w:style w:type="paragraph" w:styleId="a9">
    <w:name w:val="List Paragraph"/>
    <w:basedOn w:val="a"/>
    <w:uiPriority w:val="34"/>
    <w:qFormat/>
    <w:rsid w:val="00B82BC7"/>
    <w:pPr>
      <w:ind w:left="720"/>
      <w:contextualSpacing/>
    </w:pPr>
  </w:style>
  <w:style w:type="character" w:styleId="21">
    <w:name w:val="Intense Emphasis"/>
    <w:basedOn w:val="a0"/>
    <w:uiPriority w:val="21"/>
    <w:qFormat/>
    <w:rsid w:val="00B82BC7"/>
    <w:rPr>
      <w:i/>
      <w:iCs/>
      <w:color w:val="0F4761" w:themeColor="accent1" w:themeShade="BF"/>
    </w:rPr>
  </w:style>
  <w:style w:type="paragraph" w:styleId="22">
    <w:name w:val="Intense Quote"/>
    <w:basedOn w:val="a"/>
    <w:next w:val="a"/>
    <w:link w:val="23"/>
    <w:uiPriority w:val="30"/>
    <w:qFormat/>
    <w:rsid w:val="00B82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2BC7"/>
    <w:rPr>
      <w:i/>
      <w:iCs/>
      <w:color w:val="0F4761" w:themeColor="accent1" w:themeShade="BF"/>
    </w:rPr>
  </w:style>
  <w:style w:type="character" w:styleId="24">
    <w:name w:val="Intense Reference"/>
    <w:basedOn w:val="a0"/>
    <w:uiPriority w:val="32"/>
    <w:qFormat/>
    <w:rsid w:val="00B82B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07560">
      <w:bodyDiv w:val="1"/>
      <w:marLeft w:val="0"/>
      <w:marRight w:val="0"/>
      <w:marTop w:val="0"/>
      <w:marBottom w:val="0"/>
      <w:divBdr>
        <w:top w:val="none" w:sz="0" w:space="0" w:color="auto"/>
        <w:left w:val="none" w:sz="0" w:space="0" w:color="auto"/>
        <w:bottom w:val="none" w:sz="0" w:space="0" w:color="auto"/>
        <w:right w:val="none" w:sz="0" w:space="0" w:color="auto"/>
      </w:divBdr>
      <w:divsChild>
        <w:div w:id="2032099551">
          <w:marLeft w:val="0"/>
          <w:marRight w:val="0"/>
          <w:marTop w:val="0"/>
          <w:marBottom w:val="0"/>
          <w:divBdr>
            <w:top w:val="none" w:sz="0" w:space="0" w:color="auto"/>
            <w:left w:val="none" w:sz="0" w:space="0" w:color="auto"/>
            <w:bottom w:val="none" w:sz="0" w:space="0" w:color="auto"/>
            <w:right w:val="none" w:sz="0" w:space="0" w:color="auto"/>
          </w:divBdr>
        </w:div>
        <w:div w:id="49160378">
          <w:marLeft w:val="0"/>
          <w:marRight w:val="0"/>
          <w:marTop w:val="0"/>
          <w:marBottom w:val="0"/>
          <w:divBdr>
            <w:top w:val="none" w:sz="0" w:space="0" w:color="auto"/>
            <w:left w:val="none" w:sz="0" w:space="0" w:color="auto"/>
            <w:bottom w:val="none" w:sz="0" w:space="0" w:color="auto"/>
            <w:right w:val="none" w:sz="0" w:space="0" w:color="auto"/>
          </w:divBdr>
        </w:div>
        <w:div w:id="455030946">
          <w:marLeft w:val="0"/>
          <w:marRight w:val="0"/>
          <w:marTop w:val="0"/>
          <w:marBottom w:val="0"/>
          <w:divBdr>
            <w:top w:val="none" w:sz="0" w:space="0" w:color="auto"/>
            <w:left w:val="none" w:sz="0" w:space="0" w:color="auto"/>
            <w:bottom w:val="none" w:sz="0" w:space="0" w:color="auto"/>
            <w:right w:val="none" w:sz="0" w:space="0" w:color="auto"/>
          </w:divBdr>
        </w:div>
      </w:divsChild>
    </w:div>
    <w:div w:id="1168446657">
      <w:bodyDiv w:val="1"/>
      <w:marLeft w:val="0"/>
      <w:marRight w:val="0"/>
      <w:marTop w:val="0"/>
      <w:marBottom w:val="0"/>
      <w:divBdr>
        <w:top w:val="none" w:sz="0" w:space="0" w:color="auto"/>
        <w:left w:val="none" w:sz="0" w:space="0" w:color="auto"/>
        <w:bottom w:val="none" w:sz="0" w:space="0" w:color="auto"/>
        <w:right w:val="none" w:sz="0" w:space="0" w:color="auto"/>
      </w:divBdr>
    </w:div>
    <w:div w:id="1425153437">
      <w:bodyDiv w:val="1"/>
      <w:marLeft w:val="0"/>
      <w:marRight w:val="0"/>
      <w:marTop w:val="0"/>
      <w:marBottom w:val="0"/>
      <w:divBdr>
        <w:top w:val="none" w:sz="0" w:space="0" w:color="auto"/>
        <w:left w:val="none" w:sz="0" w:space="0" w:color="auto"/>
        <w:bottom w:val="none" w:sz="0" w:space="0" w:color="auto"/>
        <w:right w:val="none" w:sz="0" w:space="0" w:color="auto"/>
      </w:divBdr>
      <w:divsChild>
        <w:div w:id="1282616534">
          <w:marLeft w:val="0"/>
          <w:marRight w:val="0"/>
          <w:marTop w:val="0"/>
          <w:marBottom w:val="0"/>
          <w:divBdr>
            <w:top w:val="none" w:sz="0" w:space="0" w:color="auto"/>
            <w:left w:val="none" w:sz="0" w:space="0" w:color="auto"/>
            <w:bottom w:val="none" w:sz="0" w:space="0" w:color="auto"/>
            <w:right w:val="none" w:sz="0" w:space="0" w:color="auto"/>
          </w:divBdr>
        </w:div>
        <w:div w:id="32559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裕美 萱森</dc:creator>
  <cp:keywords/>
  <dc:description/>
  <cp:lastModifiedBy>裕美 萱森</cp:lastModifiedBy>
  <cp:revision>2</cp:revision>
  <dcterms:created xsi:type="dcterms:W3CDTF">2025-07-10T08:27:00Z</dcterms:created>
  <dcterms:modified xsi:type="dcterms:W3CDTF">2025-07-10T08:27:00Z</dcterms:modified>
</cp:coreProperties>
</file>